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Утвержден</w:t>
      </w:r>
    </w:p>
    <w:bookmarkStart w:id="0" w:name="sub1002016161"/>
    <w:bookmarkEnd w:id="0"/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  <w:fldChar w:fldCharType="begin"/>
      </w:r>
      <w:r w:rsidRPr="00684865"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  <w:instrText xml:space="preserve"> HYPERLINK "jl:31033533.0%20" </w:instrText>
      </w:r>
      <w:r w:rsidRPr="00684865"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  <w:fldChar w:fldCharType="separate"/>
      </w:r>
      <w:proofErr w:type="gram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  <w:fldChar w:fldCharType="end"/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остановлением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акимата</w:t>
      </w:r>
      <w:proofErr w:type="spellEnd"/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Акмолинской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области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 </w:t>
      </w: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от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15 июня 2015 года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№ А-6/275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bookmarkStart w:id="1" w:name="_GoBack"/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Регламент государственной услуги</w:t>
      </w:r>
    </w:p>
    <w:bookmarkEnd w:id="1"/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«Прием документов и зачисление в организации образования, независимо от ведомственной подчиненности для обучения по общеобразовательным программам начального, основного среднего, общего среднего образования»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1.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</w:t>
      </w: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Общие положения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1. Государственная услуга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образования» (далее – государственная услуга), оказывается организациями начального, основного среднего, общего среднего образования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Акмолинской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области (далее  -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услугодатель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) через канцелярию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, веб-портал «электронного правительства» www.e.gov.kz (далее – портал).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2.  Форма оказываемой государственной услуги: электронная, бумажная.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3. Результатом </w:t>
      </w: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оказания  государственной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услуги является расписка о приеме документов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и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shd w:val="clear" w:color="auto" w:fill="FFFFFF"/>
          <w:lang w:eastAsia="ru-RU"/>
        </w:rPr>
        <w:t>приказ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shd w:val="clear" w:color="auto" w:fill="FFFFFF"/>
          <w:lang w:eastAsia="ru-RU"/>
        </w:rPr>
        <w:t xml:space="preserve"> о зачислении в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организацию начального, основного среднего, общего среднего образования на начало учебного года.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предоставления результата оказания государственной услуги: </w:t>
      </w:r>
      <w:proofErr w:type="spellStart"/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электронная,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бумажная</w:t>
      </w:r>
      <w:proofErr w:type="spellEnd"/>
      <w:proofErr w:type="gram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2. Описание порядка действий структурных подразделений (работников) </w:t>
      </w:r>
      <w:proofErr w:type="spellStart"/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 в процессе оказания государственной услуги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4.       Для получения государственной услуги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услугополучатель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представляет документы указанные в пункте 9 стандарта государственной услуги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образования» утвержденного приказом Министра образования и науки Республики Казахстан от 8 апреля 2015 года № 179.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канцелярия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прием документов, их регистрацию – 15 минут. Результат – 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выдача расписки о приеме документов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услугополучателю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, направление документов руководству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      руководство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ознакамливается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документами – 1 рабочий день. Результат – определение ответственного исполнителя для исполнения;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ответственный исполнитель осуществляет подготовку проекта приказа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2 рабочих дня. Результат – направление 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проекта приказа руководству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руководство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ознакамливается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проектом приказа – 1 рабочий день. Результат – подписание приказа;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канцелярия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регистрацию приказа – 15 минут. Результат –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расписка о приеме документов и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о зачислении 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shd w:val="clear" w:color="auto" w:fill="FFFFFF"/>
          <w:lang w:eastAsia="ru-RU"/>
        </w:rPr>
        <w:t>в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организацию начального, основного среднего, общего среднего образования.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lastRenderedPageBreak/>
        <w:t>Для 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shd w:val="clear" w:color="auto" w:fill="FFFFFF"/>
          <w:lang w:eastAsia="ru-RU"/>
        </w:rPr>
        <w:t>зачисления в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организацию образования начального, основного среднего, общего среднего образования: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1) на очную и вечернюю форму </w:t>
      </w: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обучения  –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не позднее 30 августа;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2) в первый </w:t>
      </w: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класс  –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 с 1 июня по 30 августа.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3. Описание порядка взаимодействия структурных подразделений (работников) </w:t>
      </w:r>
      <w:proofErr w:type="spellStart"/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 xml:space="preserve"> в процессе оказания государственной услуги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6. Перечень структурных подразделений (работников)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, которые </w:t>
      </w: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участвуют  в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процессе оказания государственной услуги: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1) канцелярия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2) руководство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3) ответственный исполнитель.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               канцелярия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прием документов, их регистрацию – 15 минут;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      руководство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ознакамливается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документами – 1 рабочий день;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ответственный исполнитель осуществляет подготовку проекта приказа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2 рабочих дня;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руководство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ознакамливается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проектом приказа – 1 рабочий день;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канцелярия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регистрацию приказа – 15 минут.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t> </w:t>
      </w:r>
      <w:r w:rsidRPr="006848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порядка использования информационных систем в процессе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оказания</w:t>
      </w:r>
      <w:proofErr w:type="gramEnd"/>
      <w:r w:rsidRPr="006848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государственной услуги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8. Описание порядка обращения и последовательности процедур (действий)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и услугополучателя при оказании государственной услуги через Портал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услугополучатель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регистрацию на Портале с помощью своего регистрационного свидетельства электронной цифровой подписи (далее-ЭЦП), которое хранится в интернет - браузере компьютера услугополучателя (осуществляется для не зарегистрированных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услугополучателей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Портале);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процесс 1 – прикрепление в интернет-браузер компьютера услугополучателя регистрационного свидетельства ЭЦП, процесс ввода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услугополучателем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пароля (процесс авторизации) на Портале для получения государственной услуги;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условие 1 – проверка на Портале подлинности данных о зарегистрированном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proofErr w:type="gram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логин  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индивидуального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идентификационного номера (далее - ИИН) и пароль;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процесс 2 – формирование Порталом сообщения об отказе в авторизации в связи с имеющимися нарушениями в данных услугополучателя;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процесс 3 – выбор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услугополучателем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услуги, указанной в настоящем Регламенте, вывод на экран формы запроса для оказания услуги и заполнение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услугополучателем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 (ввод данных) с учетом ее структуры и форматных требований, прикреплением к форме запроса необходимых документов в электронном виде;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процесс 4 – формирование сообщения об отказе в запрашиваемой услуге в связи с </w:t>
      </w:r>
      <w:proofErr w:type="gram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подтверждением </w:t>
      </w:r>
      <w:proofErr w:type="gram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подлинности ЭЦП услугополучателя;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 указанным в запросе, и ИИН указанным в регистрационном свидетельстве ЭЦП);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процесс 5 – направление электронного документа (запроса услугополучателя) удостоверенного (подписанного) ЭЦП услугополучателя через шлюз «электронного 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правительства» 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(далее –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ШЭП) в автоматизированном рабочем месте региональный шлюз «электронного правительства» </w:t>
      </w: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(далее –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АРМ РШЭП) для обработки запроса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услугодателем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условие 3 – проверка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услугодателем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соответствия приложенных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услугополучателем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документов, указанных в Стандарте и основаниям для оказания услуги;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процесс 6 - формирование сообщения об отказе в запрашиваемой услуге в связи с имеющими нарушениями в документах услугополучателя;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процесс 7 – получение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услугополучателем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 услуги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</w:t>
      </w:r>
      <w:proofErr w:type="gram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форме электронного документа) сформированный Порталом. Электронный документ формируется с использованием ЭЦП уполномоченного лица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приложении 1 к настоящему регламенту.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услугодателями</w:t>
      </w:r>
      <w:proofErr w:type="spell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и (или) центром обслуживания населения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Регламенту государственной услуги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«Прием документов и зачисление в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организации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образования, независимо от    ведомственной подчиненности, для обучения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по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образования»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Диаграмма функционального взаимодействия информационных систем </w:t>
      </w:r>
      <w:proofErr w:type="spell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задейственных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оказании государственной услуги </w:t>
      </w:r>
      <w:proofErr w:type="gram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  Портал</w:t>
      </w:r>
      <w:proofErr w:type="gramEnd"/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bookmarkStart w:id="2" w:name="_x0000_t75"/>
      <w:bookmarkEnd w:id="2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Расшифровка аббревиатур: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ИС Портал – Информационная </w:t>
      </w: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система  «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портал  электронного правительства»;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ШЭП – Шлюз «электронного правительства»;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 РШЭП - автоматизированное рабочее место региональный шлюз «электронного правительства;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Приложение 2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к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Регламенту государственной услуги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«Прием документов и зачисление в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организации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образования, независимо от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ведомственной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подчиненности, для обучения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по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образования»</w:t>
      </w:r>
    </w:p>
    <w:p w:rsidR="00684865" w:rsidRPr="00684865" w:rsidRDefault="00684865" w:rsidP="006848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Справочник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бизнес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-процессов оказания государственной услуги «Прием документов и зачисление в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организации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образования, независимо от ведомственной подчиненности, для обучения</w:t>
      </w:r>
    </w:p>
    <w:p w:rsidR="00684865" w:rsidRPr="00684865" w:rsidRDefault="00684865" w:rsidP="006848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по</w:t>
      </w:r>
      <w:proofErr w:type="gramEnd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образования»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eastAsia="ru-RU"/>
        </w:rPr>
        <w:lastRenderedPageBreak/>
        <w:t> </w:t>
      </w:r>
    </w:p>
    <w:tbl>
      <w:tblPr>
        <w:tblW w:w="98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2624"/>
        <w:gridCol w:w="2664"/>
        <w:gridCol w:w="2587"/>
      </w:tblGrid>
      <w:tr w:rsidR="00684865" w:rsidRPr="00684865" w:rsidTr="00684865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4865" w:rsidRPr="00684865" w:rsidRDefault="00684865" w:rsidP="0068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Процесс оказания государственной услуги (хода, потока работы)</w:t>
            </w:r>
          </w:p>
        </w:tc>
      </w:tr>
      <w:tr w:rsidR="00684865" w:rsidRPr="00684865" w:rsidTr="00684865">
        <w:trPr>
          <w:tblCellSpacing w:w="0" w:type="dxa"/>
        </w:trPr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4865" w:rsidRPr="00684865" w:rsidRDefault="00684865" w:rsidP="0068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Услугополучатель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4865" w:rsidRPr="00684865" w:rsidRDefault="00684865" w:rsidP="0068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Группа СФЕ 1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4865" w:rsidRPr="00684865" w:rsidRDefault="00684865" w:rsidP="0068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Группа СФЕ 2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4865" w:rsidRPr="00684865" w:rsidRDefault="00684865" w:rsidP="0068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Группа СФЕ 3</w:t>
            </w:r>
          </w:p>
        </w:tc>
      </w:tr>
      <w:tr w:rsidR="00684865" w:rsidRPr="00684865" w:rsidTr="0068486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5"/>
            </w:tblGrid>
            <w:tr w:rsidR="00684865" w:rsidRPr="006848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3" w:name="_x0000_s1040"/>
                  <w:bookmarkEnd w:id="3"/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4"/>
            </w:tblGrid>
            <w:tr w:rsidR="00684865" w:rsidRPr="006848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4" w:name="_x0000_s1037"/>
                  <w:bookmarkEnd w:id="4"/>
                  <w:proofErr w:type="gram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канцелярия</w:t>
                  </w:r>
                  <w:proofErr w:type="gram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осуществляет регистрацию приказа – 15 минут.</w:t>
                  </w:r>
                </w:p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4"/>
            </w:tblGrid>
            <w:tr w:rsidR="00684865" w:rsidRPr="006848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5" w:name="_x0000_s1035"/>
                  <w:bookmarkEnd w:id="5"/>
                  <w:proofErr w:type="gram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канцелярия</w:t>
                  </w:r>
                  <w:proofErr w:type="gram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осуществляет прием документов, их регистрацию  – 15 минут.</w:t>
                  </w:r>
                </w:p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4"/>
            </w:tblGrid>
            <w:tr w:rsidR="00684865" w:rsidRPr="006848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6" w:name="_x0000_s1031"/>
                  <w:bookmarkEnd w:id="6"/>
                  <w:proofErr w:type="gram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руководство</w:t>
                  </w:r>
                  <w:proofErr w:type="gram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ознакамливается</w:t>
                  </w:r>
                  <w:proofErr w:type="spell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 документами – 1 рабочий день.</w:t>
                  </w:r>
                </w:p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4"/>
            </w:tblGrid>
            <w:tr w:rsidR="00684865" w:rsidRPr="006848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7" w:name="_x0000_s1036"/>
                  <w:bookmarkEnd w:id="7"/>
                  <w:proofErr w:type="gram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руководство</w:t>
                  </w:r>
                  <w:proofErr w:type="gram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ознакамливается</w:t>
                  </w:r>
                  <w:proofErr w:type="spell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 проектом приказа – 1 рабочий день.</w:t>
                  </w:r>
                </w:p>
                <w:p w:rsidR="00684865" w:rsidRPr="00684865" w:rsidRDefault="00684865" w:rsidP="006848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7"/>
            </w:tblGrid>
            <w:tr w:rsidR="00684865" w:rsidRPr="0068486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8" w:name="_x0000_s1039"/>
                  <w:bookmarkEnd w:id="8"/>
                  <w:proofErr w:type="gramStart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ответственный</w:t>
                  </w:r>
                  <w:proofErr w:type="gramEnd"/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исполнитель осуществляет подготовку проекта приказа</w:t>
                  </w:r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848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 2 рабочих дня;</w:t>
                  </w:r>
                </w:p>
                <w:p w:rsidR="00684865" w:rsidRPr="00684865" w:rsidRDefault="00684865" w:rsidP="006848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48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</w:tbl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*СФЕ - структурно - функциональная единица: взаимодействие структурных подразделений (работников) </w:t>
      </w:r>
      <w:proofErr w:type="spellStart"/>
      <w:proofErr w:type="gramStart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услугодателя</w:t>
      </w:r>
      <w:proofErr w:type="spell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,,</w:t>
      </w:r>
      <w:proofErr w:type="gramEnd"/>
      <w:r w:rsidRPr="006848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веб-портала «электронного правительства».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bookmarkStart w:id="9" w:name="_x0000_s1044"/>
      <w:bookmarkEnd w:id="9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    -  начало или завершение оказания государственной услуги;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684865" w:rsidRPr="00684865" w:rsidTr="00684865">
        <w:trPr>
          <w:tblCellSpacing w:w="0" w:type="dxa"/>
        </w:trPr>
        <w:tc>
          <w:tcPr>
            <w:tcW w:w="0" w:type="auto"/>
            <w:vAlign w:val="center"/>
            <w:hideMark/>
          </w:tcPr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bookmarkStart w:id="10" w:name="_x0000_s1043"/>
            <w:bookmarkEnd w:id="10"/>
            <w:r w:rsidRPr="00684865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 </w:t>
            </w:r>
          </w:p>
          <w:p w:rsidR="00684865" w:rsidRPr="00684865" w:rsidRDefault="00684865" w:rsidP="00684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684865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</w:tbl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- наименование процедуры (действия) услугополучателя и (или) СФЕ;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684865" w:rsidRPr="00684865" w:rsidRDefault="00684865" w:rsidP="00684865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bookmarkStart w:id="11" w:name="_x0000_s1042"/>
      <w:bookmarkEnd w:id="11"/>
      <w:r w:rsidRPr="0068486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- переход к следующей процедуре (действию).</w:t>
      </w:r>
    </w:p>
    <w:p w:rsidR="00F71945" w:rsidRPr="00684865" w:rsidRDefault="00F71945">
      <w:pPr>
        <w:rPr>
          <w:rFonts w:ascii="Times New Roman" w:hAnsi="Times New Roman" w:cs="Times New Roman"/>
        </w:rPr>
      </w:pPr>
    </w:p>
    <w:p w:rsidR="00684865" w:rsidRPr="00684865" w:rsidRDefault="00684865">
      <w:pPr>
        <w:rPr>
          <w:rFonts w:ascii="Times New Roman" w:hAnsi="Times New Roman" w:cs="Times New Roman"/>
        </w:rPr>
      </w:pPr>
    </w:p>
    <w:sectPr w:rsidR="00684865" w:rsidRPr="0068486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39"/>
    <w:rsid w:val="00684865"/>
    <w:rsid w:val="007A7939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F7ACD-60C0-41C8-BEFD-39D6215C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4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4865"/>
    <w:rPr>
      <w:color w:val="0000FF"/>
      <w:u w:val="single"/>
    </w:rPr>
  </w:style>
  <w:style w:type="character" w:customStyle="1" w:styleId="apple-converted-space">
    <w:name w:val="apple-converted-space"/>
    <w:basedOn w:val="a0"/>
    <w:rsid w:val="00684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1397</Words>
  <Characters>7964</Characters>
  <Application>Microsoft Office Word</Application>
  <DocSecurity>0</DocSecurity>
  <Lines>66</Lines>
  <Paragraphs>18</Paragraphs>
  <ScaleCrop>false</ScaleCrop>
  <Company/>
  <LinksUpToDate>false</LinksUpToDate>
  <CharactersWithSpaces>9343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2017-03-18T04:59:00Z</dcterms:created>
  <dcterms:modified xsi:type="dcterms:W3CDTF">2017-03-18T04:59:00Z</dcterms:modified>
</cp:coreProperties>
</file>